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right"/>
        <w:rPr>
          <w:rFonts w:ascii="Arial Black" w:cs="Arial Black" w:eastAsia="Arial Black" w:hAnsi="Arial Bl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rFonts w:ascii="Arial Black" w:cs="Arial Black" w:eastAsia="Arial Black" w:hAnsi="Arial Bl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 Black" w:cs="Arial Black" w:eastAsia="Arial Black" w:hAnsi="Arial Bl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 Black" w:cs="Arial Black" w:eastAsia="Arial Black" w:hAnsi="Arial Black"/>
          <w:sz w:val="28"/>
          <w:szCs w:val="28"/>
        </w:rPr>
      </w:pPr>
      <w:r w:rsidDel="00000000" w:rsidR="00000000" w:rsidRPr="00000000">
        <w:rPr>
          <w:rFonts w:ascii="Arial Black" w:cs="Arial Black" w:eastAsia="Arial Black" w:hAnsi="Arial Black"/>
          <w:sz w:val="28"/>
          <w:szCs w:val="28"/>
          <w:rtl w:val="0"/>
        </w:rPr>
        <w:t xml:space="preserve">Weekly fire /safety equipment log</w:t>
      </w:r>
    </w:p>
    <w:p w:rsidR="00000000" w:rsidDel="00000000" w:rsidP="00000000" w:rsidRDefault="00000000" w:rsidRPr="00000000" w14:paraId="00000005">
      <w:pPr>
        <w:rPr>
          <w:rFonts w:ascii="Arial Black" w:cs="Arial Black" w:eastAsia="Arial Black" w:hAnsi="Arial Bl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Unit name ------------------------------------------------------------------------------</w:t>
        <w:br w:type="textWrapping"/>
        <w:t xml:space="preserve">Date--------------------------------------------------------------------------------------</w:t>
        <w:br w:type="textWrapping"/>
        <w:t xml:space="preserve">Manager /supervisor's name-------------------------------------------------------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2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855"/>
        <w:gridCol w:w="1350"/>
        <w:tblGridChange w:id="0">
          <w:tblGrid>
            <w:gridCol w:w="6855"/>
            <w:gridCol w:w="1350"/>
          </w:tblGrid>
        </w:tblGridChange>
      </w:tblGrid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Number of fire extinguishers in the unit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Number of smoke detectors in the unit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Number of carbon monoxide detectors in the unit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Number of Fire blankets in the unit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Number of Exit sign lights in the unit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1560"/>
        <w:gridCol w:w="1560"/>
        <w:gridCol w:w="1560"/>
        <w:gridCol w:w="1560"/>
        <w:gridCol w:w="1560"/>
        <w:tblGridChange w:id="0">
          <w:tblGrid>
            <w:gridCol w:w="1560"/>
            <w:gridCol w:w="1560"/>
            <w:gridCol w:w="1560"/>
            <w:gridCol w:w="1560"/>
            <w:gridCol w:w="1560"/>
            <w:gridCol w:w="15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Safety equipment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Tested and working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Tested and faulty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Fault reported 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Location of faulty unit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Staff completing the equipment test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Smoke detector1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Smoke detector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Smoke detector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Smoke detectors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Carbon monoxide detectors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Carbon monoxide detectors2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Carbon monoxide detectors3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Carbon monoxide detectors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Fire extinguisher</w:t>
              <w:br w:type="textWrapping"/>
              <w:t xml:space="preserve">Kitchen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Fire extinguisher main corridor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Fire extinguisher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Fire extinguisher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Fire extinguisher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Fire blankets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Fire blankets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Fire blankets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Fire blankets4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Exit lights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Exit lights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Exit lights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Exit lights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Exit lights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5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Manage / supervisors signature</w:t>
      </w:r>
    </w:p>
    <w:p w:rsidR="00000000" w:rsidDel="00000000" w:rsidP="00000000" w:rsidRDefault="00000000" w:rsidRPr="00000000" w14:paraId="000000A8">
      <w:pPr>
        <w:rPr>
          <w:sz w:val="18"/>
          <w:szCs w:val="1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Black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A">
    <w:pPr>
      <w:rPr>
        <w:rFonts w:ascii="Arial Black" w:cs="Arial Black" w:eastAsia="Arial Black" w:hAnsi="Arial Black"/>
      </w:rPr>
    </w:pPr>
    <w:r w:rsidDel="00000000" w:rsidR="00000000" w:rsidRPr="00000000">
      <w:rPr>
        <w:rFonts w:ascii="Arial Black" w:cs="Arial Black" w:eastAsia="Arial Black" w:hAnsi="Arial Black"/>
      </w:rPr>
      <w:drawing>
        <wp:inline distB="114300" distT="114300" distL="114300" distR="114300">
          <wp:extent cx="1223963" cy="611981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3963" cy="61198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B">
    <w:pPr>
      <w:rPr>
        <w:rFonts w:ascii="Arial Black" w:cs="Arial Black" w:eastAsia="Arial Black" w:hAnsi="Arial Black"/>
        <w:color w:val="666666"/>
        <w:sz w:val="20"/>
        <w:szCs w:val="20"/>
      </w:rPr>
    </w:pPr>
    <w:r w:rsidDel="00000000" w:rsidR="00000000" w:rsidRPr="00000000">
      <w:rPr>
        <w:rFonts w:ascii="Arial Black" w:cs="Arial Black" w:eastAsia="Arial Black" w:hAnsi="Arial Black"/>
        <w:color w:val="666666"/>
        <w:sz w:val="20"/>
        <w:szCs w:val="20"/>
        <w:rtl w:val="0"/>
      </w:rPr>
      <w:t xml:space="preserve">SCA Docs and template centre</w:t>
    </w:r>
  </w:p>
  <w:p w:rsidR="00000000" w:rsidDel="00000000" w:rsidP="00000000" w:rsidRDefault="00000000" w:rsidRPr="00000000" w14:paraId="000000AC">
    <w:pPr>
      <w:rPr>
        <w:rFonts w:ascii="Arial Black" w:cs="Arial Black" w:eastAsia="Arial Black" w:hAnsi="Arial Black"/>
        <w:color w:val="1c4587"/>
        <w:sz w:val="20"/>
        <w:szCs w:val="2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